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4F1" w:rsidRPr="000764F1" w:rsidRDefault="004D5ED8" w:rsidP="000764F1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764F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Материально-техническое обеспечение </w:t>
      </w:r>
    </w:p>
    <w:p w:rsidR="004D5ED8" w:rsidRPr="000764F1" w:rsidRDefault="004D5ED8" w:rsidP="000764F1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0764F1">
        <w:rPr>
          <w:rFonts w:ascii="Times New Roman" w:hAnsi="Times New Roman" w:cs="Times New Roman"/>
          <w:b/>
          <w:color w:val="FF0000"/>
          <w:sz w:val="32"/>
          <w:szCs w:val="32"/>
        </w:rPr>
        <w:t>образовательной деятельности.</w:t>
      </w:r>
    </w:p>
    <w:p w:rsidR="003446A4" w:rsidRDefault="004004BF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4F1" w:rsidRDefault="004D5ED8" w:rsidP="000764F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764F1">
        <w:rPr>
          <w:rFonts w:ascii="Times New Roman" w:hAnsi="Times New Roman" w:cs="Times New Roman"/>
          <w:sz w:val="26"/>
          <w:szCs w:val="26"/>
        </w:rPr>
        <w:t xml:space="preserve">В </w:t>
      </w:r>
      <w:r w:rsidR="000764F1" w:rsidRPr="000764F1">
        <w:rPr>
          <w:rFonts w:ascii="Times New Roman" w:hAnsi="Times New Roman" w:cs="Times New Roman"/>
          <w:sz w:val="26"/>
          <w:szCs w:val="26"/>
        </w:rPr>
        <w:t xml:space="preserve">муниципальном бюджетном дошкольном образовательном учреждении </w:t>
      </w:r>
    </w:p>
    <w:p w:rsidR="004004BF" w:rsidRDefault="004D5ED8" w:rsidP="000764F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764F1">
        <w:rPr>
          <w:rFonts w:ascii="Times New Roman" w:hAnsi="Times New Roman" w:cs="Times New Roman"/>
          <w:sz w:val="26"/>
          <w:szCs w:val="26"/>
        </w:rPr>
        <w:t>«</w:t>
      </w:r>
      <w:r w:rsidR="000764F1" w:rsidRPr="000764F1">
        <w:rPr>
          <w:rFonts w:ascii="Times New Roman" w:hAnsi="Times New Roman" w:cs="Times New Roman"/>
          <w:sz w:val="26"/>
          <w:szCs w:val="26"/>
        </w:rPr>
        <w:t>Центр развития ребенка-д</w:t>
      </w:r>
      <w:r w:rsidRPr="000764F1">
        <w:rPr>
          <w:rFonts w:ascii="Times New Roman" w:hAnsi="Times New Roman" w:cs="Times New Roman"/>
          <w:sz w:val="26"/>
          <w:szCs w:val="26"/>
        </w:rPr>
        <w:t>етский сад №121 «Сабантуй» имеется:</w:t>
      </w:r>
    </w:p>
    <w:p w:rsidR="000764F1" w:rsidRPr="000764F1" w:rsidRDefault="000764F1" w:rsidP="000764F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4004BF" w:rsidRDefault="000764F1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5ED8" w:rsidRPr="004D5ED8">
        <w:rPr>
          <w:rFonts w:ascii="Times New Roman" w:hAnsi="Times New Roman" w:cs="Times New Roman"/>
          <w:sz w:val="24"/>
          <w:szCs w:val="24"/>
        </w:rPr>
        <w:t>1</w:t>
      </w:r>
      <w:r w:rsidR="00447540">
        <w:rPr>
          <w:rFonts w:ascii="Times New Roman" w:hAnsi="Times New Roman" w:cs="Times New Roman"/>
          <w:sz w:val="24"/>
          <w:szCs w:val="24"/>
        </w:rPr>
        <w:t>8</w:t>
      </w:r>
      <w:r w:rsidR="004D5ED8" w:rsidRPr="004D5ED8">
        <w:rPr>
          <w:rFonts w:ascii="Times New Roman" w:hAnsi="Times New Roman" w:cs="Times New Roman"/>
          <w:sz w:val="24"/>
          <w:szCs w:val="24"/>
        </w:rPr>
        <w:t xml:space="preserve"> групповых помещений с пр</w:t>
      </w:r>
      <w:r>
        <w:rPr>
          <w:rFonts w:ascii="Times New Roman" w:hAnsi="Times New Roman" w:cs="Times New Roman"/>
          <w:sz w:val="24"/>
          <w:szCs w:val="24"/>
        </w:rPr>
        <w:t>иёмными и туалетными комнатами;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– музыкальный зал; 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физкультурный зал;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– кабинет педагога-психолога; </w:t>
      </w:r>
    </w:p>
    <w:p w:rsidR="004004BF" w:rsidRDefault="004004BF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кабинет учителя-дефектолога;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методический кабинет;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медицинский кабинет;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игровые площадки для прогулок;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спортивная площадка.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 </w:t>
      </w:r>
      <w:r w:rsidR="004004BF">
        <w:rPr>
          <w:rFonts w:ascii="Times New Roman" w:hAnsi="Times New Roman" w:cs="Times New Roman"/>
          <w:sz w:val="24"/>
          <w:szCs w:val="24"/>
        </w:rPr>
        <w:t xml:space="preserve">   </w:t>
      </w:r>
      <w:r w:rsidRPr="004D5ED8">
        <w:rPr>
          <w:rFonts w:ascii="Times New Roman" w:hAnsi="Times New Roman" w:cs="Times New Roman"/>
          <w:sz w:val="24"/>
          <w:szCs w:val="24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3F2D4B" w:rsidRPr="000764F1" w:rsidRDefault="003F2D4B" w:rsidP="000764F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Доступная среда</w:t>
      </w:r>
    </w:p>
    <w:p w:rsidR="003F2D4B" w:rsidRPr="000764F1" w:rsidRDefault="003F2D4B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0764F1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 xml:space="preserve"> В здании детского сада созданы условия для доступа лиц с ограниченными возможностями.</w:t>
      </w:r>
      <w:r w:rsidRPr="000764F1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 xml:space="preserve"> </w:t>
      </w:r>
      <w:r w:rsidRP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>При входе в здание в ДОУ</w:t>
      </w:r>
      <w:r w:rsidRP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расположена к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>нопка вызова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> тактильная плитка</w:t>
      </w:r>
      <w:r w:rsid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764F1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0764F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тактильная табличка</w:t>
        </w:r>
      </w:hyperlink>
      <w:r w:rsidRP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> для слабовидящих со шрифтом Брайля.</w:t>
      </w:r>
      <w:r w:rsidRP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Имеется лифт, санузлы для МГН (к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>нопка вызова антивандальная всепогодная со шнурком + выносной свето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 xml:space="preserve">звуковой 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>оповещатель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>Тактильны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 знак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 «Знак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 дублирующий информаци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 о назначении кабинет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>Портативная информационная индукционная система "Исток А2" со в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>троенными в корпус гнездом для карт SD и MMC и встроенным плеером для проигрывания предварительно записанных сообщений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Портативная система Исток С5 (в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>музыкально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 зал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Учебно-материальное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Оборудование групповых помещений, кабинетов специалистов, медицинского кабинета, музыкального зала, игры, игрушки и дидактические материалы подобраны в с</w:t>
      </w:r>
      <w:r w:rsidR="004004BF">
        <w:rPr>
          <w:rFonts w:ascii="Times New Roman" w:hAnsi="Times New Roman" w:cs="Times New Roman"/>
          <w:sz w:val="24"/>
          <w:szCs w:val="24"/>
        </w:rPr>
        <w:t>оответствии с реализующейся в МБ</w:t>
      </w:r>
      <w:r w:rsidRPr="004D5ED8">
        <w:rPr>
          <w:rFonts w:ascii="Times New Roman" w:hAnsi="Times New Roman" w:cs="Times New Roman"/>
          <w:sz w:val="24"/>
          <w:szCs w:val="24"/>
        </w:rPr>
        <w:t xml:space="preserve">ДОУ </w:t>
      </w:r>
      <w:r w:rsidR="004004BF">
        <w:rPr>
          <w:rFonts w:ascii="Times New Roman" w:hAnsi="Times New Roman" w:cs="Times New Roman"/>
          <w:sz w:val="24"/>
          <w:szCs w:val="24"/>
        </w:rPr>
        <w:t>«Детский сад №121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r w:rsidR="004004BF">
        <w:rPr>
          <w:rFonts w:ascii="Times New Roman" w:hAnsi="Times New Roman" w:cs="Times New Roman"/>
          <w:sz w:val="24"/>
          <w:szCs w:val="24"/>
        </w:rPr>
        <w:t>Сабантуй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» </w:t>
      </w:r>
      <w:r w:rsidRPr="004D5ED8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программой, соответствующей требованиям СанПиН и ФГОС ДО. </w:t>
      </w:r>
    </w:p>
    <w:p w:rsidR="000764F1" w:rsidRDefault="000764F1" w:rsidP="000764F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0764F1" w:rsidRDefault="000764F1" w:rsidP="000764F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bookmarkStart w:id="0" w:name="_GoBack"/>
      <w:bookmarkEnd w:id="0"/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lastRenderedPageBreak/>
        <w:t>Медико-социальное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Медицинское обслуживание детей осуществляется на основании «Договора на медицинское обслуживание воспитанников муниципального образовательного учреждения» между М</w:t>
      </w:r>
      <w:r w:rsidR="004004BF">
        <w:rPr>
          <w:rFonts w:ascii="Times New Roman" w:hAnsi="Times New Roman" w:cs="Times New Roman"/>
          <w:sz w:val="24"/>
          <w:szCs w:val="24"/>
        </w:rPr>
        <w:t>Б</w:t>
      </w:r>
      <w:r w:rsidRPr="004D5ED8">
        <w:rPr>
          <w:rFonts w:ascii="Times New Roman" w:hAnsi="Times New Roman" w:cs="Times New Roman"/>
          <w:sz w:val="24"/>
          <w:szCs w:val="24"/>
        </w:rPr>
        <w:t xml:space="preserve">ДОУ </w:t>
      </w:r>
      <w:r w:rsidR="004004BF">
        <w:rPr>
          <w:rFonts w:ascii="Times New Roman" w:hAnsi="Times New Roman" w:cs="Times New Roman"/>
          <w:sz w:val="24"/>
          <w:szCs w:val="24"/>
        </w:rPr>
        <w:t>«Детский сад №121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r w:rsidR="004004BF">
        <w:rPr>
          <w:rFonts w:ascii="Times New Roman" w:hAnsi="Times New Roman" w:cs="Times New Roman"/>
          <w:sz w:val="24"/>
          <w:szCs w:val="24"/>
        </w:rPr>
        <w:t>Сабантуй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» </w:t>
      </w:r>
      <w:r w:rsidRPr="004D5ED8">
        <w:rPr>
          <w:rFonts w:ascii="Times New Roman" w:hAnsi="Times New Roman" w:cs="Times New Roman"/>
          <w:sz w:val="24"/>
          <w:szCs w:val="24"/>
        </w:rPr>
        <w:t>и «Детской поликлиникой №</w:t>
      </w:r>
      <w:r w:rsidR="003446A4">
        <w:rPr>
          <w:rFonts w:ascii="Times New Roman" w:hAnsi="Times New Roman" w:cs="Times New Roman"/>
          <w:sz w:val="24"/>
          <w:szCs w:val="24"/>
        </w:rPr>
        <w:t xml:space="preserve"> 4</w:t>
      </w:r>
      <w:r w:rsidRPr="004D5ED8">
        <w:rPr>
          <w:rFonts w:ascii="Times New Roman" w:hAnsi="Times New Roman" w:cs="Times New Roman"/>
          <w:sz w:val="24"/>
          <w:szCs w:val="24"/>
        </w:rPr>
        <w:t>». Медицинский персонал осуществляет работу по сохранению и укреплению здоровья и физического развития детей, проведению профилактических мероприятий, соблюдению санитарно-гигиенических норм, режима дня и качества питания. Организации питания в детском саду уделяется особое внимание, т.к. здоровье детей невозможно обеспечить без рационального питания. Снабжение детского сада продуктами питания осуществляется на основании заключенных договоров с поставщиками ООО «Школьное питание». Для осуществления выполнения Тип</w:t>
      </w:r>
      <w:r w:rsidR="004004BF">
        <w:rPr>
          <w:rFonts w:ascii="Times New Roman" w:hAnsi="Times New Roman" w:cs="Times New Roman"/>
          <w:sz w:val="24"/>
          <w:szCs w:val="24"/>
        </w:rPr>
        <w:t>ового рациона питания детей в МБ</w:t>
      </w:r>
      <w:r w:rsidRPr="004D5ED8">
        <w:rPr>
          <w:rFonts w:ascii="Times New Roman" w:hAnsi="Times New Roman" w:cs="Times New Roman"/>
          <w:sz w:val="24"/>
          <w:szCs w:val="24"/>
        </w:rPr>
        <w:t xml:space="preserve">ДОУ </w:t>
      </w:r>
      <w:r w:rsidR="004004BF">
        <w:rPr>
          <w:rFonts w:ascii="Times New Roman" w:hAnsi="Times New Roman" w:cs="Times New Roman"/>
          <w:sz w:val="24"/>
          <w:szCs w:val="24"/>
        </w:rPr>
        <w:t>«Детский сад №121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r w:rsidR="004004BF">
        <w:rPr>
          <w:rFonts w:ascii="Times New Roman" w:hAnsi="Times New Roman" w:cs="Times New Roman"/>
          <w:sz w:val="24"/>
          <w:szCs w:val="24"/>
        </w:rPr>
        <w:t>Сабантуй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» </w:t>
      </w:r>
      <w:r w:rsidRPr="004D5ED8">
        <w:rPr>
          <w:rFonts w:ascii="Times New Roman" w:hAnsi="Times New Roman" w:cs="Times New Roman"/>
          <w:sz w:val="24"/>
          <w:szCs w:val="24"/>
        </w:rPr>
        <w:t>имеется пищеблок, оснащенный современным техническим и электрооборудованием, полностью укомплектован штат</w:t>
      </w:r>
      <w:r w:rsidR="004004BF">
        <w:rPr>
          <w:rFonts w:ascii="Times New Roman" w:hAnsi="Times New Roman" w:cs="Times New Roman"/>
          <w:sz w:val="24"/>
          <w:szCs w:val="24"/>
        </w:rPr>
        <w:t xml:space="preserve">ный состав работников. </w:t>
      </w:r>
      <w:r w:rsidR="004004BF" w:rsidRPr="003446A4">
        <w:rPr>
          <w:rFonts w:ascii="Times New Roman" w:hAnsi="Times New Roman" w:cs="Times New Roman"/>
          <w:sz w:val="24"/>
          <w:szCs w:val="24"/>
        </w:rPr>
        <w:t>Питание 5-</w:t>
      </w:r>
      <w:r w:rsidR="003446A4">
        <w:rPr>
          <w:rFonts w:ascii="Times New Roman" w:hAnsi="Times New Roman" w:cs="Times New Roman"/>
          <w:sz w:val="24"/>
          <w:szCs w:val="24"/>
        </w:rPr>
        <w:t xml:space="preserve">ти </w:t>
      </w:r>
      <w:r w:rsidRPr="003446A4">
        <w:rPr>
          <w:rFonts w:ascii="Times New Roman" w:hAnsi="Times New Roman" w:cs="Times New Roman"/>
          <w:sz w:val="24"/>
          <w:szCs w:val="24"/>
        </w:rPr>
        <w:t xml:space="preserve"> разовое</w:t>
      </w:r>
      <w:r w:rsidRPr="004D5ED8">
        <w:rPr>
          <w:rFonts w:ascii="Times New Roman" w:hAnsi="Times New Roman" w:cs="Times New Roman"/>
          <w:sz w:val="24"/>
          <w:szCs w:val="24"/>
        </w:rPr>
        <w:t xml:space="preserve">, максимальное разнообразие рациона, адекватная технологическая и кулинарная обработка продуктов и блюд, обеспечение санитарно-эпидемиологической безопасности питания –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блюд. Рацион питания детей различается по качественному и количественному составу в зависимости от возраста детей и формируется отдельно для групп детей в возрасте от 2 до 3-х лет и от 3-х до 7 лет. Контроль за качеством питания,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питания, осуществляет старшая медсестра детского сада. Организация питания в детском саду должна сочетаться с правильным питанием ребенка в семье. Нужно стремиться к тому, чтобы питание вне </w:t>
      </w:r>
      <w:r w:rsidR="004004BF">
        <w:rPr>
          <w:rFonts w:ascii="Times New Roman" w:hAnsi="Times New Roman" w:cs="Times New Roman"/>
          <w:sz w:val="24"/>
          <w:szCs w:val="24"/>
        </w:rPr>
        <w:t>МБДОУ «Детский сад №121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r w:rsidR="004004BF">
        <w:rPr>
          <w:rFonts w:ascii="Times New Roman" w:hAnsi="Times New Roman" w:cs="Times New Roman"/>
          <w:sz w:val="24"/>
          <w:szCs w:val="24"/>
        </w:rPr>
        <w:t>Сабантуй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» </w:t>
      </w:r>
      <w:r w:rsidRPr="004D5ED8">
        <w:rPr>
          <w:rFonts w:ascii="Times New Roman" w:hAnsi="Times New Roman" w:cs="Times New Roman"/>
          <w:sz w:val="24"/>
          <w:szCs w:val="24"/>
        </w:rPr>
        <w:t xml:space="preserve">дополняло рацион, получаемый в организованном коллективе. С этой целью для родителей ежедневно предоставляются сведения о продуктах и блюдах, которые ребенок получил в течение дня в ДОУ, для чего вывешиваются в группах ежедневный рацион питания (меню). В правильной организации питания детей большое значение имеет создание благоприятной и эмоциональной и окружающей обстановке в группе. Группы обеспечены соответствующей посудой, удобными столами. Блюда подаются детям не слишком горячими, но и не холодными. Воспитатели приучают детей к чистоте и опрятности при приеме пищи. Количество групп в </w:t>
      </w:r>
      <w:r w:rsidR="004004BF">
        <w:rPr>
          <w:rFonts w:ascii="Times New Roman" w:hAnsi="Times New Roman" w:cs="Times New Roman"/>
          <w:sz w:val="24"/>
          <w:szCs w:val="24"/>
        </w:rPr>
        <w:t>МБДОУ «Детский сад №121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r w:rsidR="004004BF">
        <w:rPr>
          <w:rFonts w:ascii="Times New Roman" w:hAnsi="Times New Roman" w:cs="Times New Roman"/>
          <w:sz w:val="24"/>
          <w:szCs w:val="24"/>
        </w:rPr>
        <w:t>Сабантуй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» </w:t>
      </w:r>
      <w:r w:rsidRPr="004D5ED8">
        <w:rPr>
          <w:rFonts w:ascii="Times New Roman" w:hAnsi="Times New Roman" w:cs="Times New Roman"/>
          <w:sz w:val="24"/>
          <w:szCs w:val="24"/>
        </w:rPr>
        <w:t xml:space="preserve">определяется учредителем, предельная наполняемость устанавливается в соответствии с СанПиН.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Информационно-методическое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Программно-методическое обеспечение соответствует реализующейся в </w:t>
      </w:r>
      <w:r w:rsidR="004004BF">
        <w:rPr>
          <w:rFonts w:ascii="Times New Roman" w:hAnsi="Times New Roman" w:cs="Times New Roman"/>
          <w:sz w:val="24"/>
          <w:szCs w:val="24"/>
        </w:rPr>
        <w:t>МБДОУ «Детский сад №121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r w:rsidR="004004BF">
        <w:rPr>
          <w:rFonts w:ascii="Times New Roman" w:hAnsi="Times New Roman" w:cs="Times New Roman"/>
          <w:sz w:val="24"/>
          <w:szCs w:val="24"/>
        </w:rPr>
        <w:t>Сабантуй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» </w:t>
      </w:r>
      <w:r w:rsidRPr="004D5ED8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программе.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Психолого-педагогическое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Предметно-развивающая среда в </w:t>
      </w:r>
      <w:r w:rsidR="004004BF">
        <w:rPr>
          <w:rFonts w:ascii="Times New Roman" w:hAnsi="Times New Roman" w:cs="Times New Roman"/>
          <w:sz w:val="24"/>
          <w:szCs w:val="24"/>
        </w:rPr>
        <w:t>МБДОУ «Детский сад №121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r w:rsidR="004004BF">
        <w:rPr>
          <w:rFonts w:ascii="Times New Roman" w:hAnsi="Times New Roman" w:cs="Times New Roman"/>
          <w:sz w:val="24"/>
          <w:szCs w:val="24"/>
        </w:rPr>
        <w:t>Сабантуй</w:t>
      </w:r>
      <w:r w:rsidR="004004BF" w:rsidRPr="004D5ED8">
        <w:rPr>
          <w:rFonts w:ascii="Times New Roman" w:hAnsi="Times New Roman" w:cs="Times New Roman"/>
          <w:sz w:val="24"/>
          <w:szCs w:val="24"/>
        </w:rPr>
        <w:t>»</w:t>
      </w:r>
      <w:r w:rsidR="004004BF">
        <w:rPr>
          <w:rFonts w:ascii="Times New Roman" w:hAnsi="Times New Roman" w:cs="Times New Roman"/>
          <w:sz w:val="24"/>
          <w:szCs w:val="24"/>
        </w:rPr>
        <w:t xml:space="preserve"> </w:t>
      </w:r>
      <w:r w:rsidRPr="004D5ED8">
        <w:rPr>
          <w:rFonts w:ascii="Times New Roman" w:hAnsi="Times New Roman" w:cs="Times New Roman"/>
          <w:sz w:val="24"/>
          <w:szCs w:val="24"/>
        </w:rPr>
        <w:t xml:space="preserve">создана на основе методических рекомендаций основной образовательной программы, соответствующей требованиям СанПиН и ФГОС ДО.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Взаимодействие детского сада с другими учреждения</w:t>
      </w:r>
      <w:r w:rsidRPr="000764F1">
        <w:rPr>
          <w:rFonts w:ascii="Times New Roman" w:hAnsi="Times New Roman" w:cs="Times New Roman"/>
          <w:color w:val="1F497D" w:themeColor="text2"/>
          <w:sz w:val="24"/>
          <w:szCs w:val="24"/>
        </w:rPr>
        <w:t>ми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004BF">
        <w:rPr>
          <w:rFonts w:ascii="Times New Roman" w:hAnsi="Times New Roman" w:cs="Times New Roman"/>
          <w:sz w:val="24"/>
          <w:szCs w:val="24"/>
        </w:rPr>
        <w:t>МБДОУ «Детский сад №121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r w:rsidR="004004BF">
        <w:rPr>
          <w:rFonts w:ascii="Times New Roman" w:hAnsi="Times New Roman" w:cs="Times New Roman"/>
          <w:sz w:val="24"/>
          <w:szCs w:val="24"/>
        </w:rPr>
        <w:t>Сабантуй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» </w:t>
      </w:r>
      <w:r w:rsidRPr="004D5ED8">
        <w:rPr>
          <w:rFonts w:ascii="Times New Roman" w:hAnsi="Times New Roman" w:cs="Times New Roman"/>
          <w:sz w:val="24"/>
          <w:szCs w:val="24"/>
        </w:rPr>
        <w:t>осуществляет совместную работу с различными организациями города: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СОШ №</w:t>
      </w:r>
      <w:r w:rsidR="004004BF">
        <w:rPr>
          <w:rFonts w:ascii="Times New Roman" w:hAnsi="Times New Roman" w:cs="Times New Roman"/>
          <w:sz w:val="24"/>
          <w:szCs w:val="24"/>
        </w:rPr>
        <w:t>42</w:t>
      </w:r>
      <w:r w:rsidRPr="004D5ED8">
        <w:rPr>
          <w:rFonts w:ascii="Times New Roman" w:hAnsi="Times New Roman" w:cs="Times New Roman"/>
          <w:sz w:val="24"/>
          <w:szCs w:val="24"/>
        </w:rPr>
        <w:t xml:space="preserve"> – преемственность дошкольного и начального образования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Детская поликлиника № </w:t>
      </w:r>
      <w:r w:rsidR="003446A4">
        <w:rPr>
          <w:rFonts w:ascii="Times New Roman" w:hAnsi="Times New Roman" w:cs="Times New Roman"/>
          <w:sz w:val="24"/>
          <w:szCs w:val="24"/>
        </w:rPr>
        <w:t>4</w:t>
      </w:r>
      <w:r w:rsidRPr="004D5ED8">
        <w:rPr>
          <w:rFonts w:ascii="Times New Roman" w:hAnsi="Times New Roman" w:cs="Times New Roman"/>
          <w:sz w:val="24"/>
          <w:szCs w:val="24"/>
        </w:rPr>
        <w:t xml:space="preserve"> - осуществляет профилактические и оздоровительные мероприятия; 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ИМЦ – осуществляет оказание научно-методической помощи педагогам, организация семинаров, курсов повышения квалификации педагогов, аттестация педагогических работников; 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НГПУ – осуществляет оказание научно-методической помощи педагогам и родителям в решении проблем воспитания и обучения дошкольников;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ED8">
        <w:rPr>
          <w:rFonts w:ascii="Times New Roman" w:hAnsi="Times New Roman" w:cs="Times New Roman"/>
          <w:sz w:val="24"/>
          <w:szCs w:val="24"/>
        </w:rPr>
        <w:t>Набережночелнинский</w:t>
      </w:r>
      <w:proofErr w:type="spellEnd"/>
      <w:r w:rsidRPr="004D5ED8">
        <w:rPr>
          <w:rFonts w:ascii="Times New Roman" w:hAnsi="Times New Roman" w:cs="Times New Roman"/>
          <w:sz w:val="24"/>
          <w:szCs w:val="24"/>
        </w:rPr>
        <w:t xml:space="preserve"> театр кукол – организация и проведение театрализованных представлений; 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Музей экологии и охраны природы - осуществляет экологическое воспитание дошкольников через организацию экскурсий, конкурсов; 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«Городской дворец творчества детей и молодежи» - участие воспитанников и педагогов в городских и республиканских конкурсах; 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клуб «Эврика» - организация и проведение различных досуговых мероприятий;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Финансово-экономическое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Федерации. Финансирование в </w:t>
      </w:r>
      <w:r w:rsidR="003446A4">
        <w:rPr>
          <w:rFonts w:ascii="Times New Roman" w:hAnsi="Times New Roman" w:cs="Times New Roman"/>
          <w:sz w:val="24"/>
          <w:szCs w:val="24"/>
        </w:rPr>
        <w:t>МБДОУ «Детский сад №121</w:t>
      </w:r>
      <w:r w:rsidR="003446A4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r w:rsidR="003446A4">
        <w:rPr>
          <w:rFonts w:ascii="Times New Roman" w:hAnsi="Times New Roman" w:cs="Times New Roman"/>
          <w:sz w:val="24"/>
          <w:szCs w:val="24"/>
        </w:rPr>
        <w:t>Сабантуй</w:t>
      </w:r>
      <w:r w:rsidR="003446A4" w:rsidRPr="004D5ED8">
        <w:rPr>
          <w:rFonts w:ascii="Times New Roman" w:hAnsi="Times New Roman" w:cs="Times New Roman"/>
          <w:sz w:val="24"/>
          <w:szCs w:val="24"/>
        </w:rPr>
        <w:t xml:space="preserve">» </w:t>
      </w:r>
      <w:r w:rsidRPr="004D5ED8">
        <w:rPr>
          <w:rFonts w:ascii="Times New Roman" w:hAnsi="Times New Roman" w:cs="Times New Roman"/>
          <w:sz w:val="24"/>
          <w:szCs w:val="24"/>
        </w:rPr>
        <w:t>осуществляется через бюджетные и внебюджетные средства. Средства, выделенные на финансирование детского сада, распределяются на следующие статьи: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 – питание 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– заработная плата сотрудникам 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коммунальные услуги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 – транспортные услуги</w:t>
      </w:r>
    </w:p>
    <w:p w:rsidR="004004BF" w:rsidRDefault="000764F1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услуги связи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– </w:t>
      </w:r>
      <w:r w:rsidR="000764F1">
        <w:rPr>
          <w:rFonts w:ascii="Times New Roman" w:hAnsi="Times New Roman" w:cs="Times New Roman"/>
          <w:sz w:val="24"/>
          <w:szCs w:val="24"/>
        </w:rPr>
        <w:t>работы по содержанию помещения</w:t>
      </w:r>
    </w:p>
    <w:p w:rsidR="006676D7" w:rsidRPr="004D5ED8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Оплачиваются все расходы, связанные с обслуживанием здания и прилегающей территории. Приобретаются технические средства и мягкий инвентарь. Развивается информационная система.</w:t>
      </w:r>
    </w:p>
    <w:sectPr w:rsidR="006676D7" w:rsidRPr="004D5ED8" w:rsidSect="00667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ED8"/>
    <w:rsid w:val="000764F1"/>
    <w:rsid w:val="003446A4"/>
    <w:rsid w:val="003F2D4B"/>
    <w:rsid w:val="004004BF"/>
    <w:rsid w:val="00447540"/>
    <w:rsid w:val="004D5ED8"/>
    <w:rsid w:val="006676D7"/>
    <w:rsid w:val="00CF0576"/>
    <w:rsid w:val="00F6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10EB"/>
  <w15:docId w15:val="{1B32E5AA-F147-4EFA-85BA-04BA901F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2D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gW3hRoefEJzd0A40ZFx-8MczwNhEvF4n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2020-05-19T12:46:00Z</dcterms:created>
  <dcterms:modified xsi:type="dcterms:W3CDTF">2020-05-19T12:46:00Z</dcterms:modified>
</cp:coreProperties>
</file>